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693614" cy="1257665"/>
            <wp:effectExtent b="0" l="0" r="0" t="0"/>
            <wp:docPr descr="http://community-renewables.org/wp-content/uploads/2012/09/cropped-cropped-CREA-header-gradient_finished-1.jpg" id="4" name="image1.jpg"/>
            <a:graphic>
              <a:graphicData uri="http://schemas.openxmlformats.org/drawingml/2006/picture">
                <pic:pic>
                  <pic:nvPicPr>
                    <pic:cNvPr descr="http://community-renewables.org/wp-content/uploads/2012/09/cropped-cropped-CREA-header-gradient_finished-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3614" cy="1257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rFonts w:ascii="Calibri" w:cs="Calibri" w:eastAsia="Calibri" w:hAnsi="Calibri"/>
          <w:b w:val="1"/>
          <w:color w:val="38761d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38761d"/>
            <w:sz w:val="22"/>
            <w:szCs w:val="22"/>
            <w:u w:val="single"/>
            <w:rtl w:val="0"/>
          </w:rPr>
          <w:t xml:space="preserve">www.community-renewables.or</w:t>
        </w:r>
      </w:hyperlink>
      <w:r w:rsidDel="00000000" w:rsidR="00000000" w:rsidRPr="00000000">
        <w:rPr>
          <w:rFonts w:ascii="Calibri" w:cs="Calibri" w:eastAsia="Calibri" w:hAnsi="Calibri"/>
          <w:b w:val="1"/>
          <w:color w:val="38761d"/>
          <w:sz w:val="22"/>
          <w:szCs w:val="22"/>
          <w:rtl w:val="0"/>
        </w:rPr>
        <w:t xml:space="preserve">g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rFonts w:ascii="Calibri" w:cs="Calibri" w:eastAsia="Calibri" w:hAnsi="Calibri"/>
          <w:b w:val="1"/>
          <w:color w:val="274e1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488" w:firstLine="0"/>
        <w:jc w:val="center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Executive Board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488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Friday, February 10, 2023: 10am-1:00pm  Via ZOOM</w:t>
      </w:r>
    </w:p>
    <w:p w:rsidR="00000000" w:rsidDel="00000000" w:rsidP="00000000" w:rsidRDefault="00000000" w:rsidRPr="00000000" w14:paraId="00000007">
      <w:pPr>
        <w:pageBreakBefore w:val="0"/>
        <w:ind w:left="488" w:firstLine="0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bookmarkStart w:colFirst="0" w:colLast="0" w:name="_heading=h.ydqarumjp5tc" w:id="2"/>
      <w:bookmarkEnd w:id="2"/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ftos2hejf8l2" w:id="3"/>
      <w:bookmarkEnd w:id="3"/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https://us06web.zoom.us/j/85657127703?pwd=VkNpcHhUNUdFYjRjMjUwTUFKOVg4UT09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d7br5ptf3r64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Meeting ID: 856 5712 7703</w:t>
      </w:r>
    </w:p>
    <w:p w:rsidR="00000000" w:rsidDel="00000000" w:rsidP="00000000" w:rsidRDefault="00000000" w:rsidRPr="00000000" w14:paraId="0000000A">
      <w:pPr>
        <w:pageBreakBefore w:val="0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cijyugnvvmx8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Passcode: 697695</w:t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ptvhgea7cgrc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Find your local number: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https://us06web.zoom.us/u/kc37NZBMFl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ind w:left="0" w:firstLine="0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wpgza0wr2rz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Call to Order/Open Agenda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CREA Executive Chair, Commissioner Perkins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-  Roll Call/Introductions/Time set aside for issues not presented on the agenda</w:t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   </w:t>
        <w:tab/>
        <w:t xml:space="preserve">                                           </w:t>
        <w:tab/>
        <w:t xml:space="preserve">          </w:t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2.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onsent Agenda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Chair Perkins                                                                                              10:00am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- Approve Minutes: January 20, 2023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- Accept Financials for January, 2023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   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      4.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u w:val="single"/>
          <w:rtl w:val="0"/>
        </w:rPr>
        <w:t xml:space="preserve"> Designation of Exec Committee Alternates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5.   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u w:val="single"/>
          <w:rtl w:val="0"/>
        </w:rPr>
        <w:t xml:space="preserve">HB 2416 - Req: large electricity users to comply with reqs to use renewable energy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10:15am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Robert Echenrode, (General Manager, Umatilla Electric Coop)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6.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u w:val="single"/>
          <w:rtl w:val="0"/>
        </w:rPr>
        <w:t xml:space="preserve">Reports &amp; Discussion of Legislative Issues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Tess Milio/Mike McArthur</w:t>
        <w:tab/>
        <w:tab/>
        <w:t xml:space="preserve">            10:30am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Renewable siting Issues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Jeff Fox (Gallatin Power)                                                                11:00am       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Legislative Positions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Tess Milio/ Mike McArthur</w:t>
        <w:tab/>
        <w:tab/>
        <w:tab/>
        <w:tab/>
        <w:t xml:space="preserve">            11:30am</w:t>
        <w:tab/>
        <w:t xml:space="preserve">          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Introducing Allie Detrio (Microgrids Coalition)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Allie Detrio                                               12:30pm                        </w:t>
      </w:r>
    </w:p>
    <w:p w:rsidR="00000000" w:rsidDel="00000000" w:rsidP="00000000" w:rsidRDefault="00000000" w:rsidRPr="00000000" w14:paraId="00000021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Public Comment/Next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Chair Perkins</w:t>
        <w:tab/>
        <w:tab/>
        <w:tab/>
        <w:tab/>
        <w:tab/>
        <w:t xml:space="preserve">           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11.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Adjourn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Chair Perkins                                                                                                                  1:00pm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* Next Meeting: March 10, 2023: In Person? Location? Prineville? 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us06web.zoom.us/u/kc37NZBMFl" TargetMode="External"/><Relationship Id="rId9" Type="http://schemas.openxmlformats.org/officeDocument/2006/relationships/hyperlink" Target="https://us06web.zoom.us/j/85657127703?pwd=VkNpcHhUNUdFYjRjMjUwTUFKOVg4UT0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community-renewab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okLz1x9g/N8VVCr9khtuFhzygQ==">AMUW2mUffGkhxEfZsZrzaOpBugGhpaXC5lrjCb8J1ug3H+3Nf4QmGn6jiEPUCIr3t9tEST+A9WKBl6d9iyFh+ccx6lT+vMlwZWJJrirp6WxhQvdMlTsA7RVsPDhec3CWEN7XFXBTZVAXq93kjsYDfjhmsxLEyQEK3XCmsk8m92465dLH9QLQ47ntXV3b3fjSJvcRIoz2Lbq0z43o3XpP5MY56XijiHOK6BeloQsSQk/G2T4mHA5IRbvWV2aOTzUMpwUqtTugV6vY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